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5595" w14:textId="77777777" w:rsidR="004B4FC9" w:rsidRDefault="004B4FC9">
      <w:pPr>
        <w:rPr>
          <w:rFonts w:ascii="Nunito" w:eastAsia="Nunito" w:hAnsi="Nunito" w:cs="Nunito"/>
          <w:color w:val="434444"/>
        </w:rPr>
      </w:pPr>
    </w:p>
    <w:p w14:paraId="795CFA6C" w14:textId="076621AA" w:rsidR="00D82661" w:rsidRDefault="00CE3A3B" w:rsidP="00D82661">
      <w:pPr>
        <w:pStyle w:val="Nadpis1"/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</w:pPr>
      <w:r w:rsidRPr="00FF6EC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C003BD" wp14:editId="155C3BC9">
                <wp:simplePos x="0" y="0"/>
                <wp:positionH relativeFrom="page">
                  <wp:posOffset>914400</wp:posOffset>
                </wp:positionH>
                <wp:positionV relativeFrom="page">
                  <wp:posOffset>9398000</wp:posOffset>
                </wp:positionV>
                <wp:extent cx="25400" cy="685800"/>
                <wp:effectExtent l="0" t="0" r="0" b="0"/>
                <wp:wrapSquare wrapText="bothSides"/>
                <wp:docPr id="1308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685800"/>
                          <a:chOff x="0" y="0"/>
                          <a:chExt cx="25400" cy="685800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60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E3ABB" id="Group 1308" o:spid="_x0000_s1026" style="position:absolute;margin-left:1in;margin-top:740pt;width:2pt;height:54pt;z-index:251658240;mso-position-horizontal-relative:page;mso-position-vertical-relative:page" coordsize="25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">
                <v:shape id="Shape 72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" path="m,l,685800e" filled="f" strokecolor="#ffd500" strokeweight="2pt">
                  <v:stroke miterlimit="83231f" joinstyle="miter"/>
                  <v:path arrowok="t" textboxrect="0,0,0,685800"/>
                </v:shape>
                <w10:wrap type="square" anchorx="page" anchory="page"/>
              </v:group>
            </w:pict>
          </mc:Fallback>
        </mc:AlternateContent>
      </w:r>
      <w:r w:rsidR="00D82661" w:rsidRPr="00FF6ECC">
        <w:rPr>
          <w:rFonts w:ascii="Calibri" w:eastAsia="Calibri" w:hAnsi="Calibri" w:cs="Calibri"/>
          <w:b/>
          <w:noProof/>
          <w:color w:val="12B27B"/>
          <w:kern w:val="2"/>
          <w:sz w:val="36"/>
          <w:szCs w:val="36"/>
          <w:lang w:val="cs-CZ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C5A8B6" wp14:editId="05E61A2C">
                <wp:simplePos x="0" y="0"/>
                <wp:positionH relativeFrom="page">
                  <wp:posOffset>914400</wp:posOffset>
                </wp:positionH>
                <wp:positionV relativeFrom="page">
                  <wp:posOffset>9398000</wp:posOffset>
                </wp:positionV>
                <wp:extent cx="25400" cy="685800"/>
                <wp:effectExtent l="0" t="0" r="0" b="0"/>
                <wp:wrapSquare wrapText="bothSides"/>
                <wp:docPr id="484417349" name="Group 1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685800"/>
                          <a:chOff x="0" y="0"/>
                          <a:chExt cx="25400" cy="685800"/>
                        </a:xfrm>
                      </wpg:grpSpPr>
                      <wps:wsp>
                        <wps:cNvPr id="45105758" name="Shape 72"/>
                        <wps:cNvSpPr/>
                        <wps:spPr>
                          <a:xfrm>
                            <a:off x="0" y="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800"/>
                                </a:lnTo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D605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D9234" id="Group 1308" o:spid="_x0000_s1026" style="position:absolute;margin-left:1in;margin-top:740pt;width:2pt;height:54pt;z-index:251660288;mso-position-horizontal-relative:page;mso-position-vertical-relative:page" coordsize="25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">
                <v:shape id="Shape 72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" path="m,l,685800e" filled="f" strokecolor="#ffd605" strokeweight="2pt">
                  <v:stroke miterlimit="83231f" joinstyle="miter"/>
                  <v:path arrowok="t" textboxrect="0,0,0,685800"/>
                </v:shape>
                <w10:wrap type="square" anchorx="page" anchory="page"/>
              </v:group>
            </w:pict>
          </mc:Fallback>
        </mc:AlternateContent>
      </w:r>
      <w:r w:rsidR="009A113F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Plán </w: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činnosti </w:t>
      </w:r>
      <w:r w:rsidR="00F117A5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Klubu Evropských diplomatů</w: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 xml:space="preserve"> 202</w:t>
      </w:r>
      <w:r w:rsidR="00AA7115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6</w:t>
      </w:r>
      <w:r w:rsidR="00D82661" w:rsidRPr="00FF6ECC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/202</w:t>
      </w:r>
      <w:r w:rsidR="00AA7115">
        <w:rPr>
          <w:rFonts w:ascii="Calibri" w:eastAsia="Calibri" w:hAnsi="Calibri" w:cs="Calibri"/>
          <w:b/>
          <w:color w:val="12B27B"/>
          <w:kern w:val="2"/>
          <w:sz w:val="36"/>
          <w:szCs w:val="36"/>
          <w:lang w:val="cs-CZ"/>
          <w14:ligatures w14:val="standardContextual"/>
        </w:rPr>
        <w:t>7</w:t>
      </w:r>
    </w:p>
    <w:p w14:paraId="79BBF669" w14:textId="5B3890E2" w:rsidR="00FF6ECC" w:rsidRPr="00FF6ECC" w:rsidRDefault="00FF6ECC" w:rsidP="00FF6ECC">
      <w:pPr>
        <w:rPr>
          <w:lang w:val="cs-CZ"/>
        </w:rPr>
      </w:pPr>
    </w:p>
    <w:tbl>
      <w:tblPr>
        <w:tblStyle w:val="TableGrid"/>
        <w:tblW w:w="9603" w:type="dxa"/>
        <w:tblInd w:w="-97" w:type="dxa"/>
        <w:tblLayout w:type="fixed"/>
        <w:tblCellMar>
          <w:top w:w="132" w:type="dxa"/>
          <w:right w:w="115" w:type="dxa"/>
        </w:tblCellMar>
        <w:tblLook w:val="04A0" w:firstRow="1" w:lastRow="0" w:firstColumn="1" w:lastColumn="0" w:noHBand="0" w:noVBand="1"/>
      </w:tblPr>
      <w:tblGrid>
        <w:gridCol w:w="1417"/>
        <w:gridCol w:w="135"/>
        <w:gridCol w:w="8051"/>
      </w:tblGrid>
      <w:tr w:rsidR="00CE3A3B" w14:paraId="11D0EA47" w14:textId="77777777" w:rsidTr="00FB450B">
        <w:trPr>
          <w:trHeight w:val="833"/>
        </w:trPr>
        <w:tc>
          <w:tcPr>
            <w:tcW w:w="141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2B27B"/>
            <w:vAlign w:val="center"/>
          </w:tcPr>
          <w:p w14:paraId="3AC09E48" w14:textId="77777777" w:rsidR="00CE3A3B" w:rsidRDefault="00CE3A3B" w:rsidP="00E35788">
            <w:pPr>
              <w:ind w:left="113"/>
              <w:jc w:val="center"/>
            </w:pPr>
            <w:r>
              <w:rPr>
                <w:b/>
                <w:color w:val="FFFFFF"/>
              </w:rPr>
              <w:t>Měsíc</w:t>
            </w:r>
          </w:p>
        </w:tc>
        <w:tc>
          <w:tcPr>
            <w:tcW w:w="135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12B27B"/>
          </w:tcPr>
          <w:p w14:paraId="0A8503B4" w14:textId="77777777" w:rsidR="00CE3A3B" w:rsidRDefault="00CE3A3B" w:rsidP="00E35788"/>
        </w:tc>
        <w:tc>
          <w:tcPr>
            <w:tcW w:w="80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12B27B"/>
            <w:vAlign w:val="center"/>
          </w:tcPr>
          <w:p w14:paraId="2BEBD82C" w14:textId="77777777" w:rsidR="00CE3A3B" w:rsidRDefault="00CE3A3B" w:rsidP="00E35788">
            <w:pPr>
              <w:ind w:left="1927"/>
            </w:pPr>
            <w:r>
              <w:rPr>
                <w:b/>
                <w:color w:val="FFFFFF"/>
              </w:rPr>
              <w:t>Činnost</w:t>
            </w:r>
          </w:p>
        </w:tc>
      </w:tr>
      <w:tr w:rsidR="00CE3A3B" w:rsidRPr="009A113F" w14:paraId="4D9C252C" w14:textId="77777777" w:rsidTr="00FB450B">
        <w:trPr>
          <w:trHeight w:val="578"/>
        </w:trPr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vAlign w:val="center"/>
          </w:tcPr>
          <w:p w14:paraId="16B8548D" w14:textId="77777777" w:rsidR="00CE3A3B" w:rsidRPr="00426F5A" w:rsidRDefault="00CE3A3B" w:rsidP="00E35788">
            <w:pPr>
              <w:ind w:left="173"/>
              <w:jc w:val="center"/>
              <w:rPr>
                <w:color w:val="434444"/>
                <w:sz w:val="20"/>
              </w:rPr>
            </w:pPr>
            <w:r w:rsidRPr="00426F5A">
              <w:rPr>
                <w:color w:val="434444"/>
                <w:sz w:val="20"/>
              </w:rPr>
              <w:t xml:space="preserve">září </w:t>
            </w:r>
          </w:p>
        </w:tc>
        <w:tc>
          <w:tcPr>
            <w:tcW w:w="135" w:type="dxa"/>
            <w:tcBorders>
              <w:top w:val="single" w:sz="8" w:space="0" w:color="FFFFFF"/>
              <w:left w:val="single" w:sz="8" w:space="0" w:color="FFFFFF"/>
              <w:bottom w:val="single" w:sz="8" w:space="0" w:color="8F97A0"/>
              <w:right w:val="nil"/>
            </w:tcBorders>
            <w:vAlign w:val="center"/>
          </w:tcPr>
          <w:p w14:paraId="389065E3" w14:textId="57D2822D" w:rsidR="00CE3A3B" w:rsidRPr="000C4D63" w:rsidRDefault="00CE3A3B" w:rsidP="00C24495">
            <w:pPr>
              <w:rPr>
                <w:color w:val="434444"/>
                <w:sz w:val="20"/>
              </w:rPr>
            </w:pPr>
          </w:p>
        </w:tc>
        <w:tc>
          <w:tcPr>
            <w:tcW w:w="8051" w:type="dxa"/>
            <w:tcBorders>
              <w:top w:val="single" w:sz="8" w:space="0" w:color="FFFFFF"/>
              <w:left w:val="nil"/>
              <w:bottom w:val="single" w:sz="8" w:space="0" w:color="8F97A0"/>
              <w:right w:val="nil"/>
            </w:tcBorders>
            <w:vAlign w:val="center"/>
          </w:tcPr>
          <w:p w14:paraId="16A185F1" w14:textId="0CB254C3" w:rsidR="00CE3A3B" w:rsidRPr="00426F5A" w:rsidRDefault="005D7AA0" w:rsidP="003061BD">
            <w:pPr>
              <w:rPr>
                <w:color w:val="434444"/>
                <w:sz w:val="20"/>
              </w:rPr>
            </w:pPr>
            <w:r>
              <w:rPr>
                <w:rFonts w:ascii="Times New Roman" w:hAnsi="Times New Roman" w:cs="Times New Roman"/>
              </w:rPr>
              <w:t>Aktualizace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seznamu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zúčastněných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studentů,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rozdělení</w:t>
            </w:r>
            <w:r w:rsidR="003061BD">
              <w:rPr>
                <w:rFonts w:ascii="Times New Roman" w:hAnsi="Times New Roman" w:cs="Times New Roman"/>
              </w:rPr>
              <w:t xml:space="preserve"> do sekcí</w:t>
            </w:r>
            <w:r>
              <w:rPr>
                <w:rFonts w:ascii="Times New Roman" w:hAnsi="Times New Roman" w:cs="Times New Roman"/>
              </w:rPr>
              <w:t>,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plán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činnosti,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přihlášky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</w:t>
            </w:r>
            <w:r w:rsidR="003061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soutěží</w:t>
            </w:r>
            <w:r w:rsidR="00DE2D22">
              <w:rPr>
                <w:rFonts w:ascii="Times New Roman" w:hAnsi="Times New Roman" w:cs="Times New Roman"/>
              </w:rPr>
              <w:t xml:space="preserve">, </w:t>
            </w:r>
            <w:r w:rsidR="000A5170">
              <w:rPr>
                <w:rFonts w:ascii="Times New Roman" w:hAnsi="Times New Roman" w:cs="Times New Roman"/>
              </w:rPr>
              <w:t>příprava konference MUN</w:t>
            </w:r>
          </w:p>
        </w:tc>
      </w:tr>
      <w:tr w:rsidR="00CE3A3B" w:rsidRPr="009A113F" w14:paraId="120EE19F" w14:textId="77777777" w:rsidTr="00FB450B">
        <w:trPr>
          <w:trHeight w:val="562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shd w:val="clear" w:color="auto" w:fill="EFEFEF"/>
            <w:vAlign w:val="center"/>
          </w:tcPr>
          <w:p w14:paraId="7A4AF2C8" w14:textId="2C19EE65" w:rsidR="00CE3A3B" w:rsidRDefault="00CE3A3B" w:rsidP="00E35788">
            <w:pPr>
              <w:ind w:left="173"/>
              <w:jc w:val="center"/>
            </w:pPr>
            <w:r>
              <w:rPr>
                <w:color w:val="434444"/>
                <w:sz w:val="20"/>
              </w:rPr>
              <w:t xml:space="preserve">říjen 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shd w:val="clear" w:color="auto" w:fill="EFEFEF"/>
            <w:vAlign w:val="center"/>
          </w:tcPr>
          <w:p w14:paraId="2850CEC8" w14:textId="159264AC" w:rsidR="00CE3A3B" w:rsidRPr="00E371D0" w:rsidRDefault="00CE3A3B" w:rsidP="00E371D0">
            <w:pPr>
              <w:pStyle w:val="Odstavecseseznamem"/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shd w:val="clear" w:color="auto" w:fill="EFEFEF"/>
            <w:vAlign w:val="center"/>
          </w:tcPr>
          <w:p w14:paraId="16B3FD73" w14:textId="5447D262" w:rsidR="00CE3A3B" w:rsidRDefault="00B80CC0" w:rsidP="00E35788">
            <w:r>
              <w:rPr>
                <w:rFonts w:ascii="Times New Roman" w:hAnsi="Times New Roman" w:cs="Times New Roman"/>
              </w:rPr>
              <w:t>Zahájení pravidelných schůzek, přihlášky na Pražský studentský summit (OSN, NATO), registrace v nových projektech</w:t>
            </w:r>
            <w:r w:rsidR="000A5170">
              <w:rPr>
                <w:rFonts w:ascii="Times New Roman" w:hAnsi="Times New Roman" w:cs="Times New Roman"/>
              </w:rPr>
              <w:t>, příprava konference MUN</w:t>
            </w:r>
          </w:p>
        </w:tc>
      </w:tr>
      <w:tr w:rsidR="006C4489" w:rsidRPr="009A113F" w14:paraId="08BFC54C" w14:textId="77777777" w:rsidTr="008A4A63">
        <w:trPr>
          <w:trHeight w:val="562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vAlign w:val="center"/>
          </w:tcPr>
          <w:p w14:paraId="69604398" w14:textId="2E4E4F70" w:rsidR="006C4489" w:rsidRDefault="006C4489" w:rsidP="006C4489">
            <w:pPr>
              <w:ind w:left="173"/>
              <w:jc w:val="center"/>
              <w:rPr>
                <w:color w:val="434444"/>
                <w:sz w:val="20"/>
              </w:rPr>
            </w:pPr>
            <w:r>
              <w:rPr>
                <w:color w:val="434444"/>
                <w:sz w:val="20"/>
              </w:rPr>
              <w:t>listopad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vAlign w:val="center"/>
          </w:tcPr>
          <w:p w14:paraId="2D0E17D4" w14:textId="77777777" w:rsidR="006C4489" w:rsidRDefault="006C4489" w:rsidP="006C4489">
            <w:pPr>
              <w:ind w:left="346"/>
              <w:jc w:val="center"/>
              <w:rPr>
                <w:color w:val="434444"/>
                <w:sz w:val="20"/>
              </w:rPr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</w:tcPr>
          <w:p w14:paraId="10B4F24A" w14:textId="48EBEE4B" w:rsidR="006C4489" w:rsidRDefault="006D05DB" w:rsidP="006C4489">
            <w:r>
              <w:rPr>
                <w:rFonts w:ascii="Times New Roman" w:hAnsi="Times New Roman" w:cs="Times New Roman"/>
              </w:rPr>
              <w:t>Výběr</w:t>
            </w:r>
            <w:r w:rsidR="006C4489">
              <w:rPr>
                <w:rFonts w:ascii="Times New Roman" w:hAnsi="Times New Roman" w:cs="Times New Roman"/>
              </w:rPr>
              <w:t xml:space="preserve"> konkrétních úkolů v přípravě na konferenci</w:t>
            </w:r>
            <w:r w:rsidR="00171E8B">
              <w:rPr>
                <w:rFonts w:ascii="Times New Roman" w:hAnsi="Times New Roman" w:cs="Times New Roman"/>
              </w:rPr>
              <w:t xml:space="preserve"> Fórum m</w:t>
            </w:r>
            <w:r w:rsidR="002D006A">
              <w:rPr>
                <w:rFonts w:ascii="Times New Roman" w:hAnsi="Times New Roman" w:cs="Times New Roman"/>
              </w:rPr>
              <w:t>la</w:t>
            </w:r>
            <w:r w:rsidR="00171E8B">
              <w:rPr>
                <w:rFonts w:ascii="Times New Roman" w:hAnsi="Times New Roman" w:cs="Times New Roman"/>
              </w:rPr>
              <w:t>dých</w:t>
            </w:r>
            <w:r w:rsidR="006C4489">
              <w:rPr>
                <w:rFonts w:ascii="Times New Roman" w:hAnsi="Times New Roman" w:cs="Times New Roman"/>
              </w:rPr>
              <w:t>, studium rezolucí uplynulých ročníků, konzultace OSN, NATO</w:t>
            </w:r>
          </w:p>
        </w:tc>
      </w:tr>
      <w:tr w:rsidR="00F30C99" w:rsidRPr="009A113F" w14:paraId="2C2833CB" w14:textId="77777777" w:rsidTr="001B732E">
        <w:trPr>
          <w:trHeight w:val="883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FF2571E" w14:textId="284FDFC6" w:rsidR="00F30C99" w:rsidRPr="00DA6BC0" w:rsidRDefault="00F30C99" w:rsidP="00F30C99">
            <w:pPr>
              <w:ind w:left="173"/>
              <w:jc w:val="center"/>
              <w:rPr>
                <w:color w:val="434444"/>
                <w:sz w:val="20"/>
              </w:rPr>
            </w:pPr>
            <w:r>
              <w:rPr>
                <w:color w:val="434444"/>
                <w:sz w:val="20"/>
              </w:rPr>
              <w:t xml:space="preserve">prosinec 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shd w:val="clear" w:color="auto" w:fill="F2F2F2" w:themeFill="background1" w:themeFillShade="F2"/>
          </w:tcPr>
          <w:p w14:paraId="6F05093D" w14:textId="011DD799" w:rsidR="00F30C99" w:rsidRPr="00DA6BC0" w:rsidRDefault="00F30C99" w:rsidP="00F30C99">
            <w:pPr>
              <w:ind w:left="173"/>
              <w:jc w:val="center"/>
              <w:rPr>
                <w:color w:val="434444"/>
                <w:sz w:val="20"/>
              </w:rPr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shd w:val="clear" w:color="auto" w:fill="F2F2F2" w:themeFill="background1" w:themeFillShade="F2"/>
          </w:tcPr>
          <w:p w14:paraId="5309705B" w14:textId="13AF1D97" w:rsidR="00F30C99" w:rsidRPr="00DA6BC0" w:rsidRDefault="00171E8B" w:rsidP="0081275A">
            <w:pPr>
              <w:rPr>
                <w:color w:val="434444"/>
                <w:sz w:val="20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F30C99">
              <w:rPr>
                <w:rFonts w:ascii="Times New Roman" w:hAnsi="Times New Roman" w:cs="Times New Roman"/>
              </w:rPr>
              <w:t>valifikace studentů do týmů, podání přihláš</w:t>
            </w:r>
            <w:r>
              <w:rPr>
                <w:rFonts w:ascii="Times New Roman" w:hAnsi="Times New Roman" w:cs="Times New Roman"/>
              </w:rPr>
              <w:t>e</w:t>
            </w:r>
            <w:r w:rsidR="00F30C99">
              <w:rPr>
                <w:rFonts w:ascii="Times New Roman" w:hAnsi="Times New Roman" w:cs="Times New Roman"/>
              </w:rPr>
              <w:t>k, realizace Dne EYP, průběžné hodnocení účasti v projektech</w:t>
            </w:r>
          </w:p>
        </w:tc>
      </w:tr>
      <w:tr w:rsidR="0081275A" w:rsidRPr="009A113F" w14:paraId="6DDEA223" w14:textId="77777777" w:rsidTr="0042167D">
        <w:trPr>
          <w:trHeight w:val="883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vAlign w:val="center"/>
          </w:tcPr>
          <w:p w14:paraId="771EBEE7" w14:textId="2FE1EBB9" w:rsidR="0081275A" w:rsidRDefault="0081275A" w:rsidP="0081275A">
            <w:pPr>
              <w:ind w:left="173"/>
              <w:jc w:val="center"/>
              <w:rPr>
                <w:color w:val="434444"/>
                <w:sz w:val="20"/>
              </w:rPr>
            </w:pPr>
            <w:r>
              <w:rPr>
                <w:color w:val="434444"/>
                <w:sz w:val="20"/>
              </w:rPr>
              <w:t>leden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</w:tcPr>
          <w:p w14:paraId="718EA40B" w14:textId="77777777" w:rsidR="0081275A" w:rsidRDefault="0081275A" w:rsidP="0081275A">
            <w:pPr>
              <w:ind w:left="346"/>
              <w:jc w:val="center"/>
              <w:rPr>
                <w:color w:val="434444"/>
                <w:sz w:val="20"/>
              </w:rPr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</w:tcPr>
          <w:p w14:paraId="08382B37" w14:textId="24504E78" w:rsidR="0081275A" w:rsidRDefault="007E7915" w:rsidP="0081275A">
            <w:r>
              <w:rPr>
                <w:rFonts w:ascii="Times New Roman" w:hAnsi="Times New Roman" w:cs="Times New Roman"/>
              </w:rPr>
              <w:t>R</w:t>
            </w:r>
            <w:r w:rsidR="0081275A">
              <w:rPr>
                <w:rFonts w:ascii="Times New Roman" w:hAnsi="Times New Roman" w:cs="Times New Roman"/>
              </w:rPr>
              <w:t>ozdělení rolí a příprava na konkrétní témata regionální</w:t>
            </w:r>
            <w:r w:rsidR="00171E8B">
              <w:rPr>
                <w:rFonts w:ascii="Times New Roman" w:hAnsi="Times New Roman" w:cs="Times New Roman"/>
              </w:rPr>
              <w:t>ch</w:t>
            </w:r>
            <w:r w:rsidR="0081275A">
              <w:rPr>
                <w:rFonts w:ascii="Times New Roman" w:hAnsi="Times New Roman" w:cs="Times New Roman"/>
              </w:rPr>
              <w:t xml:space="preserve"> kol </w:t>
            </w:r>
            <w:r w:rsidR="008B1CE8">
              <w:rPr>
                <w:rFonts w:ascii="Times New Roman" w:hAnsi="Times New Roman" w:cs="Times New Roman"/>
              </w:rPr>
              <w:t>diskuzních soutěží</w:t>
            </w:r>
            <w:r w:rsidR="0081275A">
              <w:rPr>
                <w:rFonts w:ascii="Times New Roman" w:hAnsi="Times New Roman" w:cs="Times New Roman"/>
              </w:rPr>
              <w:t xml:space="preserve">, příprava soutěže </w:t>
            </w:r>
            <w:proofErr w:type="spellStart"/>
            <w:r w:rsidR="003330D2">
              <w:rPr>
                <w:rFonts w:ascii="Times New Roman" w:hAnsi="Times New Roman" w:cs="Times New Roman"/>
              </w:rPr>
              <w:t>EuropaSecura</w:t>
            </w:r>
            <w:proofErr w:type="spellEnd"/>
            <w:r w:rsidR="0081275A">
              <w:rPr>
                <w:rFonts w:ascii="Times New Roman" w:hAnsi="Times New Roman" w:cs="Times New Roman"/>
              </w:rPr>
              <w:t>, příprava a průběh Filosofické olympiády</w:t>
            </w:r>
          </w:p>
        </w:tc>
      </w:tr>
      <w:tr w:rsidR="0081275A" w14:paraId="4B4F1418" w14:textId="77777777" w:rsidTr="00FB450B">
        <w:trPr>
          <w:trHeight w:val="576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3EB80738" w14:textId="419911E2" w:rsidR="0081275A" w:rsidRDefault="0081275A" w:rsidP="0081275A">
            <w:pPr>
              <w:ind w:left="173"/>
              <w:jc w:val="center"/>
              <w:rPr>
                <w:color w:val="434444"/>
                <w:sz w:val="20"/>
              </w:rPr>
            </w:pPr>
            <w:r>
              <w:rPr>
                <w:color w:val="434444"/>
                <w:sz w:val="20"/>
              </w:rPr>
              <w:t>únor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shd w:val="clear" w:color="auto" w:fill="F2F2F2" w:themeFill="background1" w:themeFillShade="F2"/>
            <w:vAlign w:val="center"/>
          </w:tcPr>
          <w:p w14:paraId="34F9B5C7" w14:textId="77777777" w:rsidR="0081275A" w:rsidRDefault="0081275A" w:rsidP="0081275A">
            <w:pPr>
              <w:ind w:left="346"/>
              <w:jc w:val="center"/>
              <w:rPr>
                <w:color w:val="434444"/>
                <w:sz w:val="20"/>
              </w:rPr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shd w:val="clear" w:color="auto" w:fill="F2F2F2" w:themeFill="background1" w:themeFillShade="F2"/>
            <w:vAlign w:val="center"/>
          </w:tcPr>
          <w:p w14:paraId="6ABF633D" w14:textId="1A48AA28" w:rsidR="0081275A" w:rsidRPr="00426F5A" w:rsidRDefault="008B1CE8" w:rsidP="0081275A">
            <w:pPr>
              <w:spacing w:line="0" w:lineRule="atLeast"/>
              <w:rPr>
                <w:color w:val="434444"/>
                <w:sz w:val="20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043026">
              <w:rPr>
                <w:rFonts w:ascii="Times New Roman" w:hAnsi="Times New Roman" w:cs="Times New Roman"/>
              </w:rPr>
              <w:t xml:space="preserve">hodnocení vystoupení jednotlivých studentů na </w:t>
            </w:r>
            <w:r>
              <w:rPr>
                <w:rFonts w:ascii="Times New Roman" w:hAnsi="Times New Roman" w:cs="Times New Roman"/>
              </w:rPr>
              <w:t>diskuzních fórech</w:t>
            </w:r>
            <w:r w:rsidR="00043026">
              <w:rPr>
                <w:rFonts w:ascii="Times New Roman" w:hAnsi="Times New Roman" w:cs="Times New Roman"/>
              </w:rPr>
              <w:t>, rozdělení práce na konkrétních tématech nových rezolucí. Příprava a průběh ekonomické olympiády</w:t>
            </w:r>
          </w:p>
        </w:tc>
      </w:tr>
      <w:tr w:rsidR="007C106E" w:rsidRPr="009A113F" w14:paraId="58BEE66B" w14:textId="77777777" w:rsidTr="00E9551D">
        <w:trPr>
          <w:trHeight w:val="576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D57B955" w14:textId="5D6D82C7" w:rsidR="007C106E" w:rsidRDefault="007C106E" w:rsidP="007C106E">
            <w:pPr>
              <w:ind w:left="173"/>
              <w:jc w:val="center"/>
            </w:pPr>
            <w:r>
              <w:rPr>
                <w:color w:val="434444"/>
                <w:sz w:val="20"/>
              </w:rPr>
              <w:t xml:space="preserve">březen 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shd w:val="clear" w:color="auto" w:fill="FFFFFF" w:themeFill="background1"/>
            <w:vAlign w:val="center"/>
          </w:tcPr>
          <w:p w14:paraId="496DA967" w14:textId="138DABED" w:rsidR="007C106E" w:rsidRDefault="007C106E" w:rsidP="007C106E">
            <w:pPr>
              <w:ind w:left="346"/>
              <w:jc w:val="center"/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shd w:val="clear" w:color="auto" w:fill="FFFFFF" w:themeFill="background1"/>
          </w:tcPr>
          <w:p w14:paraId="0F089EC0" w14:textId="1E8BAD49" w:rsidR="007C106E" w:rsidRPr="00426F5A" w:rsidRDefault="007C106E" w:rsidP="007C106E">
            <w:pPr>
              <w:spacing w:line="0" w:lineRule="atLeast"/>
              <w:rPr>
                <w:color w:val="434444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Europasecura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přihlášky do soutěže a příprava na testy základního kola, EYP rozdělení konkrétních úkolů v přípravě na Národní konferenci</w:t>
            </w:r>
            <w:r w:rsidR="000E7BC1">
              <w:rPr>
                <w:rFonts w:ascii="Times New Roman" w:hAnsi="Times New Roman" w:cs="Times New Roman"/>
              </w:rPr>
              <w:t xml:space="preserve"> Fóra mladých</w:t>
            </w:r>
            <w:r>
              <w:rPr>
                <w:rFonts w:ascii="Times New Roman" w:hAnsi="Times New Roman" w:cs="Times New Roman"/>
              </w:rPr>
              <w:t>, příprava jednotlivých vystoupení</w:t>
            </w:r>
          </w:p>
        </w:tc>
      </w:tr>
      <w:tr w:rsidR="00C347F2" w:rsidRPr="009A113F" w14:paraId="266AB87C" w14:textId="77777777" w:rsidTr="00A3503E">
        <w:trPr>
          <w:trHeight w:val="576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shd w:val="clear" w:color="auto" w:fill="EFEFEF"/>
            <w:vAlign w:val="center"/>
          </w:tcPr>
          <w:p w14:paraId="13F121FE" w14:textId="4EEC0FA0" w:rsidR="00C347F2" w:rsidRDefault="00C347F2" w:rsidP="00C347F2">
            <w:pPr>
              <w:ind w:left="173"/>
              <w:jc w:val="center"/>
              <w:rPr>
                <w:color w:val="434444"/>
                <w:sz w:val="20"/>
              </w:rPr>
            </w:pPr>
            <w:r>
              <w:rPr>
                <w:color w:val="434444"/>
                <w:sz w:val="20"/>
              </w:rPr>
              <w:t>duben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  <w:shd w:val="clear" w:color="auto" w:fill="EFEFEF"/>
            <w:vAlign w:val="center"/>
          </w:tcPr>
          <w:p w14:paraId="24B1DB93" w14:textId="77777777" w:rsidR="00C347F2" w:rsidRDefault="00C347F2" w:rsidP="00C347F2">
            <w:pPr>
              <w:ind w:left="346"/>
              <w:jc w:val="center"/>
              <w:rPr>
                <w:color w:val="434444"/>
                <w:sz w:val="20"/>
              </w:rPr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shd w:val="clear" w:color="auto" w:fill="EFEFEF"/>
          </w:tcPr>
          <w:p w14:paraId="5641691F" w14:textId="7E48F8FB" w:rsidR="00C347F2" w:rsidRPr="00426F5A" w:rsidRDefault="00C347F2" w:rsidP="00C347F2">
            <w:pPr>
              <w:spacing w:line="0" w:lineRule="atLeast"/>
              <w:rPr>
                <w:color w:val="434444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Vyhodnocení projektu </w:t>
            </w:r>
            <w:r w:rsidRPr="009C4D2B">
              <w:rPr>
                <w:rFonts w:ascii="Times New Roman" w:hAnsi="Times New Roman" w:cs="Times New Roman"/>
              </w:rPr>
              <w:t>Pražský studentský summit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4D2B">
              <w:rPr>
                <w:rFonts w:ascii="Times New Roman" w:hAnsi="Times New Roman" w:cs="Times New Roman"/>
              </w:rPr>
              <w:t>Europasecura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příprava na okresní kolo soutěže – sestavení analýzy bezpečnostní situace konkrétního státu, </w:t>
            </w:r>
            <w:r w:rsidR="000F4991">
              <w:rPr>
                <w:rFonts w:ascii="Times New Roman" w:hAnsi="Times New Roman" w:cs="Times New Roman"/>
              </w:rPr>
              <w:t>realizace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7B1B">
              <w:rPr>
                <w:rFonts w:ascii="Times New Roman" w:hAnsi="Times New Roman" w:cs="Times New Roman"/>
              </w:rPr>
              <w:t xml:space="preserve">druhého kola </w:t>
            </w:r>
            <w:r>
              <w:rPr>
                <w:rFonts w:ascii="Times New Roman" w:hAnsi="Times New Roman" w:cs="Times New Roman"/>
              </w:rPr>
              <w:t xml:space="preserve">projektu </w:t>
            </w:r>
            <w:proofErr w:type="spellStart"/>
            <w:r>
              <w:rPr>
                <w:rFonts w:ascii="Times New Roman" w:hAnsi="Times New Roman" w:cs="Times New Roman"/>
              </w:rPr>
              <w:t>Euroscola</w:t>
            </w:r>
            <w:proofErr w:type="spellEnd"/>
          </w:p>
        </w:tc>
      </w:tr>
      <w:tr w:rsidR="00C347F2" w:rsidRPr="009A113F" w14:paraId="4BC44CB8" w14:textId="77777777" w:rsidTr="00FB450B">
        <w:trPr>
          <w:trHeight w:val="879"/>
        </w:trPr>
        <w:tc>
          <w:tcPr>
            <w:tcW w:w="1417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single" w:sz="8" w:space="0" w:color="FFFFFF"/>
            </w:tcBorders>
            <w:vAlign w:val="center"/>
          </w:tcPr>
          <w:p w14:paraId="2E9A7954" w14:textId="059C3EBB" w:rsidR="00C347F2" w:rsidRDefault="00C347F2" w:rsidP="00C347F2">
            <w:pPr>
              <w:ind w:left="173"/>
              <w:jc w:val="center"/>
            </w:pPr>
            <w:r>
              <w:rPr>
                <w:color w:val="434444"/>
                <w:sz w:val="20"/>
              </w:rPr>
              <w:t>květen</w:t>
            </w:r>
          </w:p>
        </w:tc>
        <w:tc>
          <w:tcPr>
            <w:tcW w:w="135" w:type="dxa"/>
            <w:tcBorders>
              <w:top w:val="single" w:sz="8" w:space="0" w:color="8F97A0"/>
              <w:left w:val="single" w:sz="8" w:space="0" w:color="FFFFFF"/>
              <w:bottom w:val="single" w:sz="8" w:space="0" w:color="8F97A0"/>
              <w:right w:val="nil"/>
            </w:tcBorders>
          </w:tcPr>
          <w:p w14:paraId="772D58EA" w14:textId="3D0956B9" w:rsidR="00C347F2" w:rsidRDefault="00C347F2" w:rsidP="00C347F2">
            <w:pPr>
              <w:ind w:left="346"/>
              <w:jc w:val="center"/>
            </w:pPr>
          </w:p>
        </w:tc>
        <w:tc>
          <w:tcPr>
            <w:tcW w:w="8051" w:type="dxa"/>
            <w:tcBorders>
              <w:top w:val="single" w:sz="8" w:space="0" w:color="8F97A0"/>
              <w:left w:val="nil"/>
              <w:bottom w:val="single" w:sz="8" w:space="0" w:color="8F97A0"/>
              <w:right w:val="nil"/>
            </w:tcBorders>
            <w:vAlign w:val="center"/>
          </w:tcPr>
          <w:p w14:paraId="7D4B7E05" w14:textId="52FC9BDF" w:rsidR="00AE6A5A" w:rsidRDefault="00AE6A5A" w:rsidP="00AE6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studentů na účast v individuálních mezinárodních aktivitách, </w:t>
            </w:r>
            <w:proofErr w:type="spellStart"/>
            <w:r w:rsidRPr="009C4D2B">
              <w:rPr>
                <w:rFonts w:ascii="Times New Roman" w:hAnsi="Times New Roman" w:cs="Times New Roman"/>
              </w:rPr>
              <w:t>Europasecura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příprava na krajské kolo soutěže – obhajoba analýzy bezpečnostní situace konkrétního státu</w:t>
            </w:r>
          </w:p>
          <w:p w14:paraId="5089A679" w14:textId="542E8831" w:rsidR="00C347F2" w:rsidRDefault="00AE6A5A" w:rsidP="00AE6A5A">
            <w:r>
              <w:rPr>
                <w:rFonts w:ascii="Times New Roman" w:hAnsi="Times New Roman" w:cs="Times New Roman"/>
              </w:rPr>
              <w:t>Zhodnocení činnosti klubu, náměty a doporučení pro příští školní rok</w:t>
            </w:r>
          </w:p>
        </w:tc>
      </w:tr>
    </w:tbl>
    <w:p w14:paraId="405C55CE" w14:textId="77777777" w:rsidR="004B4FC9" w:rsidRPr="009A113F" w:rsidRDefault="004B4FC9">
      <w:pPr>
        <w:rPr>
          <w:rFonts w:ascii="Nunito" w:eastAsia="Nunito" w:hAnsi="Nunito" w:cs="Nunito"/>
          <w:color w:val="434444"/>
          <w:lang w:val="cs-CZ"/>
        </w:rPr>
      </w:pPr>
    </w:p>
    <w:sectPr w:rsidR="004B4FC9" w:rsidRPr="009A113F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F8C9" w14:textId="77777777" w:rsidR="00232932" w:rsidRDefault="00232932">
      <w:pPr>
        <w:spacing w:line="240" w:lineRule="auto"/>
      </w:pPr>
      <w:r>
        <w:separator/>
      </w:r>
    </w:p>
  </w:endnote>
  <w:endnote w:type="continuationSeparator" w:id="0">
    <w:p w14:paraId="5C0465C0" w14:textId="77777777" w:rsidR="00232932" w:rsidRDefault="00232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E7E58886-C423-4111-9913-2FC691ED85CE}"/>
    <w:embedBold r:id="rId2" w:fontKey="{4A4D842D-3B4B-4D0D-B359-CC47730A55D6}"/>
  </w:font>
  <w:font w:name="Nunito">
    <w:charset w:val="EE"/>
    <w:family w:val="auto"/>
    <w:pitch w:val="variable"/>
    <w:sig w:usb0="A00002FF" w:usb1="5000204B" w:usb2="00000000" w:usb3="00000000" w:csb0="00000197" w:csb1="00000000"/>
    <w:embedRegular r:id="rId3" w:fontKey="{E3B4CF3E-4E27-4E7A-89E8-226827CC42F8}"/>
    <w:embedBold r:id="rId4" w:fontKey="{897CD05D-A7BA-4380-BDC9-76D63CA3993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2DF2EB9-120B-4D0C-A7FC-CDC2DE48CB2C}"/>
    <w:embedBold r:id="rId6" w:fontKey="{3B24DF5A-A157-4C61-9132-7B95DDBFA0C7}"/>
  </w:font>
  <w:font w:name="Nunito Light">
    <w:charset w:val="EE"/>
    <w:family w:val="auto"/>
    <w:pitch w:val="variable"/>
    <w:sig w:usb0="A00002FF" w:usb1="5000204B" w:usb2="00000000" w:usb3="00000000" w:csb0="00000197" w:csb1="00000000"/>
    <w:embedRegular r:id="rId7" w:fontKey="{23B52CA9-139E-4E42-89C8-CB530855B7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55D2" w14:textId="77777777" w:rsidR="004B4FC9" w:rsidRDefault="004B4FC9">
    <w:pPr>
      <w:rPr>
        <w:rFonts w:ascii="Nunito Light" w:eastAsia="Nunito Light" w:hAnsi="Nunito Light" w:cs="Nunito Light"/>
        <w:color w:val="434444"/>
        <w:sz w:val="16"/>
        <w:szCs w:val="16"/>
      </w:rPr>
    </w:pPr>
  </w:p>
  <w:tbl>
    <w:tblPr>
      <w:tblStyle w:val="a4"/>
      <w:tblW w:w="9029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009"/>
      <w:gridCol w:w="3010"/>
      <w:gridCol w:w="3010"/>
    </w:tblGrid>
    <w:tr w:rsidR="004B4FC9" w14:paraId="405C55DE" w14:textId="77777777">
      <w:tc>
        <w:tcPr>
          <w:tcW w:w="3009" w:type="dxa"/>
          <w:tcBorders>
            <w:top w:val="nil"/>
            <w:left w:val="single" w:sz="12" w:space="0" w:color="FFD605"/>
            <w:bottom w:val="nil"/>
            <w:right w:val="single" w:sz="12" w:space="0" w:color="6733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5C55D3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Brandlova 875</w:t>
          </w:r>
        </w:p>
        <w:p w14:paraId="405C55D4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Hradec Králové</w:t>
          </w:r>
        </w:p>
        <w:p w14:paraId="405C55D5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PSČ 500 03</w:t>
          </w:r>
        </w:p>
        <w:p w14:paraId="405C55D6" w14:textId="4146BD62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 xml:space="preserve">Česká </w:t>
          </w:r>
          <w:r w:rsidR="00FF6ECC"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r</w:t>
          </w: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epublika</w:t>
          </w:r>
        </w:p>
      </w:tc>
      <w:tc>
        <w:tcPr>
          <w:tcW w:w="3009" w:type="dxa"/>
          <w:tcBorders>
            <w:top w:val="nil"/>
            <w:left w:val="single" w:sz="12" w:space="0" w:color="6733FF"/>
            <w:bottom w:val="nil"/>
            <w:right w:val="single" w:sz="12" w:space="0" w:color="12B27B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5C55D7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tel.: +420 495 543 141</w:t>
          </w:r>
        </w:p>
        <w:p w14:paraId="405C55D8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e-mail: info@1sjg.cz</w:t>
          </w:r>
        </w:p>
        <w:p w14:paraId="405C55D9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www.1sjg.cz</w:t>
          </w:r>
        </w:p>
      </w:tc>
      <w:tc>
        <w:tcPr>
          <w:tcW w:w="3009" w:type="dxa"/>
          <w:tcBorders>
            <w:top w:val="nil"/>
            <w:left w:val="single" w:sz="12" w:space="0" w:color="12B27B"/>
            <w:bottom w:val="nil"/>
            <w:right w:val="single" w:sz="12" w:space="0" w:color="8F97A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5C55DA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IČ: 252 62 297</w:t>
          </w:r>
        </w:p>
        <w:p w14:paraId="405C55DB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DIČ: CZ25262297</w:t>
          </w:r>
        </w:p>
        <w:p w14:paraId="405C55DC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OR: Krajský soud Hradec Králové,</w:t>
          </w:r>
        </w:p>
        <w:p w14:paraId="405C55DD" w14:textId="77777777" w:rsidR="004B4FC9" w:rsidRDefault="002B21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Nunito Light" w:eastAsia="Nunito Light" w:hAnsi="Nunito Light" w:cs="Nunito Light"/>
              <w:color w:val="434444"/>
              <w:sz w:val="16"/>
              <w:szCs w:val="16"/>
            </w:rPr>
          </w:pPr>
          <w:r>
            <w:rPr>
              <w:rFonts w:ascii="Nunito Light" w:eastAsia="Nunito Light" w:hAnsi="Nunito Light" w:cs="Nunito Light"/>
              <w:color w:val="434444"/>
              <w:sz w:val="16"/>
              <w:szCs w:val="16"/>
            </w:rPr>
            <w:t>odd. C, vl. 11023</w:t>
          </w:r>
        </w:p>
      </w:tc>
    </w:tr>
  </w:tbl>
  <w:p w14:paraId="405C55DF" w14:textId="77777777" w:rsidR="004B4FC9" w:rsidRDefault="004B4FC9">
    <w:pPr>
      <w:rPr>
        <w:rFonts w:ascii="Nunito Light" w:eastAsia="Nunito Light" w:hAnsi="Nunito Light" w:cs="Nunito Light"/>
        <w:color w:val="43444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B9B24" w14:textId="77777777" w:rsidR="00232932" w:rsidRDefault="00232932">
      <w:pPr>
        <w:spacing w:line="240" w:lineRule="auto"/>
      </w:pPr>
      <w:r>
        <w:separator/>
      </w:r>
    </w:p>
  </w:footnote>
  <w:footnote w:type="continuationSeparator" w:id="0">
    <w:p w14:paraId="051A824E" w14:textId="77777777" w:rsidR="00232932" w:rsidRDefault="002329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55CF" w14:textId="77777777" w:rsidR="004B4FC9" w:rsidRDefault="002B2145">
    <w:pPr>
      <w:spacing w:line="240" w:lineRule="auto"/>
      <w:jc w:val="right"/>
      <w:rPr>
        <w:rFonts w:ascii="Nunito" w:eastAsia="Nunito" w:hAnsi="Nunito" w:cs="Nunito"/>
        <w:b/>
        <w:color w:val="8F97A0"/>
        <w:sz w:val="28"/>
        <w:szCs w:val="28"/>
      </w:rPr>
    </w:pPr>
    <w:r>
      <w:rPr>
        <w:rFonts w:ascii="Nunito" w:eastAsia="Nunito" w:hAnsi="Nunito" w:cs="Nunito"/>
        <w:b/>
        <w:color w:val="8F97A0"/>
        <w:sz w:val="28"/>
        <w:szCs w:val="28"/>
      </w:rPr>
      <w:t>První soukromé jazykové gymnázium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05C55E0" wp14:editId="405C55E1">
          <wp:simplePos x="0" y="0"/>
          <wp:positionH relativeFrom="column">
            <wp:posOffset>1</wp:posOffset>
          </wp:positionH>
          <wp:positionV relativeFrom="paragraph">
            <wp:posOffset>-66674</wp:posOffset>
          </wp:positionV>
          <wp:extent cx="728663" cy="52506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663" cy="525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C55D0" w14:textId="1DC69620" w:rsidR="004B4FC9" w:rsidRDefault="002B2145">
    <w:pPr>
      <w:spacing w:line="240" w:lineRule="auto"/>
      <w:jc w:val="right"/>
      <w:rPr>
        <w:rFonts w:ascii="Nunito" w:eastAsia="Nunito" w:hAnsi="Nunito" w:cs="Nunito"/>
        <w:b/>
        <w:color w:val="8F97A0"/>
        <w:sz w:val="28"/>
        <w:szCs w:val="28"/>
      </w:rPr>
    </w:pPr>
    <w:r>
      <w:rPr>
        <w:rFonts w:ascii="Nunito" w:eastAsia="Nunito" w:hAnsi="Nunito" w:cs="Nunito"/>
        <w:b/>
        <w:color w:val="8F97A0"/>
        <w:sz w:val="28"/>
        <w:szCs w:val="28"/>
      </w:rPr>
      <w:t>Hradec Králové, spol. s r.</w:t>
    </w:r>
    <w:r w:rsidR="001D4E05">
      <w:rPr>
        <w:rFonts w:ascii="Nunito" w:eastAsia="Nunito" w:hAnsi="Nunito" w:cs="Nunito"/>
        <w:b/>
        <w:color w:val="8F97A0"/>
        <w:sz w:val="28"/>
        <w:szCs w:val="28"/>
      </w:rPr>
      <w:t xml:space="preserve"> </w:t>
    </w:r>
    <w:r>
      <w:rPr>
        <w:rFonts w:ascii="Nunito" w:eastAsia="Nunito" w:hAnsi="Nunito" w:cs="Nunito"/>
        <w:b/>
        <w:color w:val="8F97A0"/>
        <w:sz w:val="28"/>
        <w:szCs w:val="28"/>
      </w:rPr>
      <w:t>o</w:t>
    </w:r>
    <w:r w:rsidR="001D4E05">
      <w:rPr>
        <w:rFonts w:ascii="Nunito" w:eastAsia="Nunito" w:hAnsi="Nunito" w:cs="Nunito"/>
        <w:b/>
        <w:color w:val="8F97A0"/>
        <w:sz w:val="28"/>
        <w:szCs w:val="28"/>
      </w:rPr>
      <w:t>.</w:t>
    </w:r>
  </w:p>
  <w:p w14:paraId="405C55D1" w14:textId="77777777" w:rsidR="004B4FC9" w:rsidRDefault="004B4FC9">
    <w:pPr>
      <w:spacing w:line="240" w:lineRule="auto"/>
      <w:jc w:val="right"/>
      <w:rPr>
        <w:rFonts w:ascii="Nunito Light" w:eastAsia="Nunito Light" w:hAnsi="Nunito Light" w:cs="Nunito Light"/>
        <w:color w:val="8F97A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B019E"/>
    <w:multiLevelType w:val="hybridMultilevel"/>
    <w:tmpl w:val="3CD06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92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FC9"/>
    <w:rsid w:val="00043026"/>
    <w:rsid w:val="000A5170"/>
    <w:rsid w:val="000B065A"/>
    <w:rsid w:val="000B27C9"/>
    <w:rsid w:val="000C4D63"/>
    <w:rsid w:val="000E7BC1"/>
    <w:rsid w:val="000F4991"/>
    <w:rsid w:val="001133DD"/>
    <w:rsid w:val="00147EF7"/>
    <w:rsid w:val="00171E8B"/>
    <w:rsid w:val="001D4E05"/>
    <w:rsid w:val="00232932"/>
    <w:rsid w:val="00281C27"/>
    <w:rsid w:val="002A4103"/>
    <w:rsid w:val="002B2145"/>
    <w:rsid w:val="002B4C0E"/>
    <w:rsid w:val="002D006A"/>
    <w:rsid w:val="002D368A"/>
    <w:rsid w:val="003061BD"/>
    <w:rsid w:val="003330D2"/>
    <w:rsid w:val="0036379E"/>
    <w:rsid w:val="003B6E70"/>
    <w:rsid w:val="0047276A"/>
    <w:rsid w:val="004B4FC9"/>
    <w:rsid w:val="00551D8B"/>
    <w:rsid w:val="00590BFD"/>
    <w:rsid w:val="005D7AA0"/>
    <w:rsid w:val="00612B48"/>
    <w:rsid w:val="00636450"/>
    <w:rsid w:val="006454E7"/>
    <w:rsid w:val="006855B1"/>
    <w:rsid w:val="006C4489"/>
    <w:rsid w:val="006D05DB"/>
    <w:rsid w:val="00755D68"/>
    <w:rsid w:val="00787B1B"/>
    <w:rsid w:val="007C106E"/>
    <w:rsid w:val="007E7915"/>
    <w:rsid w:val="0081275A"/>
    <w:rsid w:val="0082645F"/>
    <w:rsid w:val="00855174"/>
    <w:rsid w:val="008B1CE8"/>
    <w:rsid w:val="009A113F"/>
    <w:rsid w:val="009A24DE"/>
    <w:rsid w:val="009B3339"/>
    <w:rsid w:val="00A364F8"/>
    <w:rsid w:val="00AA7115"/>
    <w:rsid w:val="00AE6A5A"/>
    <w:rsid w:val="00B80CC0"/>
    <w:rsid w:val="00BA0E16"/>
    <w:rsid w:val="00C24495"/>
    <w:rsid w:val="00C347F2"/>
    <w:rsid w:val="00C7377F"/>
    <w:rsid w:val="00C93238"/>
    <w:rsid w:val="00CB057E"/>
    <w:rsid w:val="00CE3A3B"/>
    <w:rsid w:val="00D314BD"/>
    <w:rsid w:val="00D40051"/>
    <w:rsid w:val="00D40350"/>
    <w:rsid w:val="00D528C8"/>
    <w:rsid w:val="00D7068C"/>
    <w:rsid w:val="00D82661"/>
    <w:rsid w:val="00DA6BC0"/>
    <w:rsid w:val="00DE2D22"/>
    <w:rsid w:val="00E371D0"/>
    <w:rsid w:val="00E5280B"/>
    <w:rsid w:val="00F117A5"/>
    <w:rsid w:val="00F30C99"/>
    <w:rsid w:val="00FB450B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5595"/>
  <w15:docId w15:val="{72F133CD-604F-4828-86D1-A0B42BDD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133D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33DD"/>
  </w:style>
  <w:style w:type="paragraph" w:styleId="Zpat">
    <w:name w:val="footer"/>
    <w:basedOn w:val="Normln"/>
    <w:link w:val="ZpatChar"/>
    <w:uiPriority w:val="99"/>
    <w:unhideWhenUsed/>
    <w:rsid w:val="001133D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33DD"/>
  </w:style>
  <w:style w:type="table" w:customStyle="1" w:styleId="TableGrid">
    <w:name w:val="TableGrid"/>
    <w:rsid w:val="00CE3A3B"/>
    <w:pPr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val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D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Žitná</cp:lastModifiedBy>
  <cp:revision>8</cp:revision>
  <dcterms:created xsi:type="dcterms:W3CDTF">2026-08-25T10:51:00Z</dcterms:created>
  <dcterms:modified xsi:type="dcterms:W3CDTF">2026-08-25T11:04:00Z</dcterms:modified>
</cp:coreProperties>
</file>